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rPr>
          <w:rFonts w:hint="eastAsia"/>
          <w:b/>
          <w:bCs/>
          <w:sz w:val="32"/>
          <w:szCs w:val="40"/>
          <w:lang w:val="en-US" w:eastAsia="zh-CN"/>
        </w:rPr>
      </w:pPr>
      <w:r>
        <w:rPr>
          <w:rFonts w:hint="eastAsia"/>
          <w:b/>
          <w:bCs/>
          <w:sz w:val="32"/>
          <w:szCs w:val="40"/>
          <w:lang w:val="en-US" w:eastAsia="zh-CN"/>
        </w:rPr>
        <w:t>附件2：环境2组</w:t>
      </w:r>
    </w:p>
    <w:p>
      <w:pPr>
        <w:keepNext w:val="0"/>
        <w:keepLines w:val="0"/>
        <w:pageBreakBefore w:val="0"/>
        <w:kinsoku/>
        <w:wordWrap/>
        <w:overflowPunct/>
        <w:topLinePunct w:val="0"/>
        <w:autoSpaceDE/>
        <w:autoSpaceDN/>
        <w:bidi w:val="0"/>
        <w:adjustRightInd/>
        <w:snapToGrid/>
        <w:spacing w:line="500" w:lineRule="exact"/>
        <w:ind w:firstLine="602" w:firstLineChars="200"/>
        <w:rPr>
          <w:rFonts w:hint="default" w:ascii="宋体" w:hAnsi="宋体" w:eastAsia="宋体" w:cs="宋体"/>
          <w:color w:val="000000"/>
          <w:sz w:val="30"/>
          <w:szCs w:val="30"/>
          <w:shd w:val="clear" w:fill="FFFFFF"/>
          <w:vertAlign w:val="baseline"/>
          <w:lang w:val="en-US"/>
        </w:rPr>
      </w:pPr>
      <w:r>
        <w:rPr>
          <w:rFonts w:hint="eastAsia" w:ascii="宋体" w:hAnsi="宋体" w:eastAsia="宋体" w:cs="宋体"/>
          <w:b/>
          <w:bCs/>
          <w:color w:val="000000"/>
          <w:sz w:val="30"/>
          <w:szCs w:val="30"/>
          <w:shd w:val="clear" w:fill="FFFFFF"/>
          <w:vertAlign w:val="baseline"/>
          <w:lang w:eastAsia="zh-CN"/>
        </w:rPr>
        <w:t>主席</w:t>
      </w:r>
      <w:r>
        <w:rPr>
          <w:rFonts w:hint="eastAsia" w:ascii="宋体" w:hAnsi="宋体" w:eastAsia="宋体" w:cs="宋体"/>
          <w:color w:val="000000"/>
          <w:sz w:val="30"/>
          <w:szCs w:val="30"/>
          <w:shd w:val="clear" w:fill="FFFFFF"/>
          <w:vertAlign w:val="baseline"/>
          <w:lang w:eastAsia="zh-CN"/>
        </w:rPr>
        <w:t>：方平</w:t>
      </w:r>
      <w:r>
        <w:rPr>
          <w:rFonts w:hint="eastAsia" w:ascii="宋体" w:hAnsi="宋体" w:eastAsia="宋体" w:cs="宋体"/>
          <w:color w:val="000000"/>
          <w:sz w:val="30"/>
          <w:szCs w:val="30"/>
          <w:shd w:val="clear" w:fill="FFFFFF"/>
          <w:vertAlign w:val="baseline"/>
          <w:lang w:val="en-US" w:eastAsia="zh-CN"/>
        </w:rPr>
        <w:t xml:space="preserve">  研究员  生态环保部华南环境科学研究所</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right="0" w:firstLine="602" w:firstLineChars="200"/>
        <w:textAlignment w:val="baseline"/>
        <w:rPr>
          <w:rFonts w:hint="eastAsia" w:ascii="宋体" w:hAnsi="宋体" w:eastAsia="宋体" w:cs="宋体"/>
          <w:color w:val="000000"/>
          <w:sz w:val="30"/>
          <w:szCs w:val="30"/>
          <w:shd w:val="clear" w:fill="FFFFFF"/>
          <w:vertAlign w:val="baseline"/>
        </w:rPr>
      </w:pPr>
      <w:r>
        <w:rPr>
          <w:rFonts w:hint="eastAsia" w:ascii="宋体" w:hAnsi="宋体" w:eastAsia="宋体" w:cs="宋体"/>
          <w:b/>
          <w:bCs/>
          <w:color w:val="000000"/>
          <w:sz w:val="30"/>
          <w:szCs w:val="30"/>
          <w:shd w:val="clear" w:fill="FFFFFF"/>
          <w:vertAlign w:val="baseline"/>
          <w:lang w:eastAsia="zh-CN"/>
        </w:rPr>
        <w:t>委员</w:t>
      </w:r>
      <w:r>
        <w:rPr>
          <w:rFonts w:hint="eastAsia" w:ascii="宋体" w:hAnsi="宋体" w:eastAsia="宋体" w:cs="宋体"/>
          <w:color w:val="000000"/>
          <w:sz w:val="30"/>
          <w:szCs w:val="30"/>
          <w:shd w:val="clear" w:fill="FFFFFF"/>
          <w:vertAlign w:val="baseline"/>
        </w:rPr>
        <w:t xml:space="preserve">：张敏、钟山、张倩、郑君健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eastAsia="zh-CN"/>
        </w:rPr>
        <w:t>秘书</w:t>
      </w:r>
      <w:r>
        <w:rPr>
          <w:rFonts w:hint="eastAsia" w:ascii="宋体" w:hAnsi="宋体" w:eastAsia="宋体" w:cs="宋体"/>
          <w:color w:val="000000"/>
          <w:sz w:val="30"/>
          <w:szCs w:val="30"/>
          <w:shd w:val="clear" w:fill="FFFFFF"/>
          <w:vertAlign w:val="baseline"/>
          <w:lang w:eastAsia="zh-CN"/>
        </w:rPr>
        <w:t>：</w:t>
      </w:r>
      <w:r>
        <w:rPr>
          <w:rFonts w:hint="eastAsia" w:ascii="宋体" w:hAnsi="宋体" w:eastAsia="宋体" w:cs="宋体"/>
          <w:color w:val="000000"/>
          <w:sz w:val="30"/>
          <w:szCs w:val="30"/>
          <w:shd w:val="clear" w:fill="FFFFFF"/>
          <w:vertAlign w:val="baseline"/>
          <w:lang w:val="en-US" w:eastAsia="zh-CN"/>
        </w:rPr>
        <w:t>张媛媛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right="0" w:firstLine="562" w:firstLineChars="200"/>
        <w:textAlignment w:val="baseline"/>
        <w:rPr>
          <w:rFonts w:hint="eastAsia"/>
          <w:sz w:val="28"/>
          <w:szCs w:val="36"/>
        </w:rPr>
      </w:pPr>
      <w:r>
        <w:rPr>
          <w:rFonts w:hint="eastAsia"/>
          <w:b/>
          <w:bCs/>
          <w:sz w:val="28"/>
          <w:szCs w:val="36"/>
          <w:lang w:val="en-US" w:eastAsia="zh-CN"/>
        </w:rPr>
        <w:t>时间</w:t>
      </w:r>
      <w:r>
        <w:rPr>
          <w:rFonts w:hint="eastAsia"/>
          <w:sz w:val="28"/>
          <w:szCs w:val="36"/>
          <w:lang w:val="en-US" w:eastAsia="zh-CN"/>
        </w:rPr>
        <w:t>：</w:t>
      </w:r>
      <w:r>
        <w:rPr>
          <w:rFonts w:hint="eastAsia"/>
          <w:sz w:val="28"/>
          <w:szCs w:val="36"/>
        </w:rPr>
        <w:t>2023年5月2</w:t>
      </w:r>
      <w:r>
        <w:rPr>
          <w:rFonts w:hint="eastAsia"/>
          <w:sz w:val="28"/>
          <w:szCs w:val="36"/>
          <w:lang w:val="en-US" w:eastAsia="zh-CN"/>
        </w:rPr>
        <w:t>8</w:t>
      </w:r>
      <w:r>
        <w:rPr>
          <w:rFonts w:hint="eastAsia"/>
          <w:sz w:val="28"/>
          <w:szCs w:val="36"/>
        </w:rPr>
        <w:t>日（周</w:t>
      </w:r>
      <w:r>
        <w:rPr>
          <w:rFonts w:hint="eastAsia"/>
          <w:sz w:val="28"/>
          <w:szCs w:val="36"/>
          <w:lang w:val="en-US" w:eastAsia="zh-CN"/>
        </w:rPr>
        <w:t>日</w:t>
      </w:r>
      <w:r>
        <w:rPr>
          <w:rFonts w:hint="eastAsia"/>
          <w:sz w:val="28"/>
          <w:szCs w:val="36"/>
        </w:rPr>
        <w:t>）</w:t>
      </w:r>
      <w:r>
        <w:rPr>
          <w:rFonts w:hint="eastAsia"/>
          <w:sz w:val="28"/>
          <w:szCs w:val="36"/>
          <w:lang w:val="en-US" w:eastAsia="zh-CN"/>
        </w:rPr>
        <w:t>8</w:t>
      </w:r>
      <w:r>
        <w:rPr>
          <w:rFonts w:hint="eastAsia"/>
          <w:sz w:val="28"/>
          <w:szCs w:val="36"/>
        </w:rPr>
        <w:t>：</w:t>
      </w:r>
      <w:r>
        <w:rPr>
          <w:rFonts w:hint="eastAsia"/>
          <w:sz w:val="28"/>
          <w:szCs w:val="36"/>
          <w:lang w:val="en-US" w:eastAsia="zh-CN"/>
        </w:rPr>
        <w:t>3</w:t>
      </w:r>
      <w:r>
        <w:rPr>
          <w:rFonts w:hint="eastAsia"/>
          <w:sz w:val="28"/>
          <w:szCs w:val="36"/>
        </w:rPr>
        <w:t>0</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right="0" w:firstLine="56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sz w:val="28"/>
          <w:szCs w:val="36"/>
          <w:lang w:val="en-US" w:eastAsia="zh-CN"/>
        </w:rPr>
        <w:t>地点</w:t>
      </w:r>
      <w:r>
        <w:rPr>
          <w:rFonts w:hint="eastAsia" w:ascii="宋体" w:hAnsi="宋体" w:eastAsia="宋体" w:cs="宋体"/>
          <w:color w:val="000000"/>
          <w:sz w:val="30"/>
          <w:szCs w:val="30"/>
          <w:shd w:val="clear" w:fill="FFFFFF"/>
          <w:vertAlign w:val="baseline"/>
        </w:rPr>
        <w:t>：花江校区16教40</w:t>
      </w:r>
      <w:r>
        <w:rPr>
          <w:rFonts w:hint="eastAsia" w:ascii="宋体" w:hAnsi="宋体" w:eastAsia="宋体" w:cs="宋体"/>
          <w:color w:val="000000"/>
          <w:sz w:val="30"/>
          <w:szCs w:val="30"/>
          <w:shd w:val="clear" w:fill="FFFFFF"/>
          <w:vertAlign w:val="baseline"/>
          <w:lang w:val="en-US" w:eastAsia="zh-CN"/>
        </w:rPr>
        <w:t xml:space="preserve">3 </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00" w:lineRule="exact"/>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val="en-US" w:eastAsia="zh-CN"/>
        </w:rPr>
        <w:t>参加答辩的研究生</w:t>
      </w:r>
      <w:r>
        <w:rPr>
          <w:rFonts w:hint="eastAsia" w:ascii="宋体" w:hAnsi="宋体" w:eastAsia="宋体" w:cs="宋体"/>
          <w:color w:val="000000"/>
          <w:sz w:val="30"/>
          <w:szCs w:val="30"/>
          <w:shd w:val="clear" w:fill="FFFFFF"/>
          <w:vertAlign w:val="baseline"/>
          <w:lang w:val="en-US" w:eastAsia="zh-CN"/>
        </w:rPr>
        <w:t>：</w:t>
      </w:r>
    </w:p>
    <w:tbl>
      <w:tblPr>
        <w:tblW w:w="8100" w:type="dxa"/>
        <w:tblInd w:w="3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440"/>
        <w:gridCol w:w="930"/>
        <w:gridCol w:w="930"/>
        <w:gridCol w:w="4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学号</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姓名</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 xml:space="preserve">导师 </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论文题目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20122201025</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温智峰</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李林</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南亚热带季风常绿阔叶林地上碳储量空间分布格局及其驱动机制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20122201003</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陈言</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张漓杉</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桂林市会仙湿地微塑料分布特征及风险评估研究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20122201028</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周如月</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张漓杉</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基于污水流行病学的旅游城市典型非法药物滥用趋势及其对地表水环境的生态风险研究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20122201020</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唐晓愉</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伍婵翠</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链状咪唑多孔有机聚合物催化低浓度CO2转化为甲酰胺和喹唑啉酮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20122201002</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陈培博</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梁英</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芳基咪唑类多孔有机聚合物催化CO2转化为甲酰胺与环状碳酸脂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20122201017</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饶志秀</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梁英</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金属化N-杂环卡宾聚合物催化CO2转化为噁唑烷酮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20122201029</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周学奇</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梁英</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电化学催化不饱和胺合成3,4-二氢喹啉酮和2-噁唑烷酮类化合物的反应研究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20122201021</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汪晨祥</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蒋永荣</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ABR硫酸盐还原体系处理酸性矿山废水的金属硫化物矿物形成及调控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20122201006</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葛仕佳</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蒋永荣</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ABR硫酸盐还原体系中颗粒污泥特性及其对金属硫化物成矿的影响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20122201004</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陈哲</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蒋东云</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磷酸铵镁法回收厌氧消化液中氮磷的过程研究及灰度分析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20122201011</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梁家伟</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蒋东云</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电催化产甲烷系统的机理研究及性能优化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20122201024</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魏嘉琪</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张学洪</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多孔金属氧化物膜电极降解内分泌干扰物的研究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20122201018</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苏畅</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张学洪</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基于根表铁膜实现李氏禾铬超富集性能调控的策略及机理研究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144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20122201012</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林晴敏</w:t>
            </w:r>
          </w:p>
        </w:tc>
        <w:tc>
          <w:tcPr>
            <w:tcW w:w="93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冯小珍</w:t>
            </w:r>
          </w:p>
        </w:tc>
        <w:tc>
          <w:tcPr>
            <w:tcW w:w="4800" w:type="dxa"/>
            <w:tcBorders>
              <w:top w:val="single" w:color="auto" w:sz="4" w:space="0"/>
              <w:left w:val="single" w:color="auto" w:sz="4" w:space="0"/>
              <w:bottom w:val="single" w:color="auto" w:sz="4" w:space="0"/>
              <w:right w:val="single" w:color="auto" w:sz="4" w:space="0"/>
            </w:tcBorders>
            <w:shd w:val="clear"/>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2"/>
                <w:szCs w:val="22"/>
                <w:u w:val="none"/>
              </w:rPr>
            </w:pPr>
            <w:r>
              <w:rPr>
                <w:rFonts w:hint="eastAsia" w:ascii="宋体" w:hAnsi="宋体" w:eastAsia="宋体" w:cs="宋体"/>
                <w:b w:val="0"/>
                <w:bCs w:val="0"/>
                <w:i w:val="0"/>
                <w:iCs w:val="0"/>
                <w:color w:val="auto"/>
                <w:kern w:val="0"/>
                <w:sz w:val="22"/>
                <w:szCs w:val="22"/>
                <w:u w:val="none"/>
                <w:bdr w:val="none" w:color="auto" w:sz="0" w:space="0"/>
                <w:lang w:val="en-US" w:eastAsia="zh-CN" w:bidi="ar"/>
              </w:rPr>
              <w:t>基于纳米复合材料构建电化学传感器用于水环境中两种抗生素的检测研究</w:t>
            </w:r>
          </w:p>
        </w:tc>
      </w:tr>
    </w:tbl>
    <w:p>
      <w:pPr>
        <w:rPr>
          <w:rFonts w:hint="default"/>
          <w:color w:val="auto"/>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N2MzZjM3YWUxNDdkZGEyYzAxNGI1ZTUzNzlhNDkifQ=="/>
  </w:docVars>
  <w:rsids>
    <w:rsidRoot w:val="09A862CF"/>
    <w:rsid w:val="09A862CF"/>
    <w:rsid w:val="155D2661"/>
    <w:rsid w:val="19CB75E1"/>
    <w:rsid w:val="1CEB4712"/>
    <w:rsid w:val="28BA505F"/>
    <w:rsid w:val="2B085EE1"/>
    <w:rsid w:val="2FD15B78"/>
    <w:rsid w:val="346F27C6"/>
    <w:rsid w:val="4C037407"/>
    <w:rsid w:val="75D31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01"/>
    <w:basedOn w:val="5"/>
    <w:uiPriority w:val="0"/>
    <w:rPr>
      <w:rFonts w:hint="eastAsia" w:ascii="宋体" w:hAnsi="宋体" w:eastAsia="宋体" w:cs="宋体"/>
      <w:b/>
      <w:bCs/>
      <w:color w:val="000000"/>
      <w:sz w:val="22"/>
      <w:szCs w:val="22"/>
      <w:u w:val="none"/>
    </w:rPr>
  </w:style>
  <w:style w:type="character" w:customStyle="1" w:styleId="7">
    <w:name w:val="font21"/>
    <w:basedOn w:val="5"/>
    <w:uiPriority w:val="0"/>
    <w:rPr>
      <w:rFonts w:hint="default" w:ascii="Times New Roman" w:hAnsi="Times New Roman" w:cs="Times New Roman"/>
      <w:b/>
      <w:bCs/>
      <w:color w:val="000000"/>
      <w:sz w:val="22"/>
      <w:szCs w:val="22"/>
      <w:u w:val="none"/>
    </w:rPr>
  </w:style>
  <w:style w:type="character" w:customStyle="1" w:styleId="8">
    <w:name w:val="font61"/>
    <w:basedOn w:val="5"/>
    <w:uiPriority w:val="0"/>
    <w:rPr>
      <w:rFonts w:hint="eastAsia" w:ascii="宋体" w:hAnsi="宋体" w:eastAsia="宋体" w:cs="宋体"/>
      <w:color w:val="000000"/>
      <w:sz w:val="22"/>
      <w:szCs w:val="22"/>
      <w:u w:val="none"/>
    </w:rPr>
  </w:style>
  <w:style w:type="character" w:customStyle="1" w:styleId="9">
    <w:name w:val="font41"/>
    <w:basedOn w:val="5"/>
    <w:qFormat/>
    <w:uiPriority w:val="0"/>
    <w:rPr>
      <w:rFonts w:hint="default" w:ascii="Times New Roman" w:hAnsi="Times New Roman" w:cs="Times New Roman"/>
      <w:color w:val="000000"/>
      <w:sz w:val="22"/>
      <w:szCs w:val="22"/>
      <w:u w:val="none"/>
    </w:rPr>
  </w:style>
  <w:style w:type="character" w:customStyle="1" w:styleId="10">
    <w:name w:val="font31"/>
    <w:basedOn w:val="5"/>
    <w:qFormat/>
    <w:uiPriority w:val="0"/>
    <w:rPr>
      <w:rFonts w:hint="eastAsia" w:ascii="宋体" w:hAnsi="宋体" w:eastAsia="宋体" w:cs="宋体"/>
      <w:b/>
      <w:bCs/>
      <w:color w:val="100CC4"/>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562</Words>
  <Characters>725</Characters>
  <Lines>0</Lines>
  <Paragraphs>0</Paragraphs>
  <TotalTime>10</TotalTime>
  <ScaleCrop>false</ScaleCrop>
  <LinksUpToDate>false</LinksUpToDate>
  <CharactersWithSpaces>732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2023-05-23T09:29:00Z</dcterms:created>
  <dc:creator>琼琼</dc:creator>
  <cp:lastModifiedBy>Administrator</cp:lastModifiedBy>
  <dcterms:modified xsi:type="dcterms:W3CDTF">2023-05-25T02:07:56Z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8950D9DAAE6246109E7EC23A2EFD97B7_11</vt:lpwstr>
  </property>
</Properties>
</file>